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36"/>
          <w:szCs w:val="44"/>
        </w:rPr>
      </w:pPr>
    </w:p>
    <w:p>
      <w:pPr>
        <w:rPr>
          <w:rFonts w:hint="eastAsia"/>
          <w:b/>
          <w:bCs/>
          <w:sz w:val="40"/>
          <w:szCs w:val="48"/>
        </w:rPr>
      </w:pPr>
      <w:r>
        <w:rPr>
          <w:rFonts w:hint="eastAsia"/>
          <w:b/>
          <w:bCs/>
          <w:sz w:val="40"/>
          <w:szCs w:val="48"/>
        </w:rPr>
        <w:t>XL-7008空气过滤袋</w:t>
      </w:r>
      <w:r>
        <w:rPr>
          <w:rFonts w:hint="eastAsia"/>
          <w:b/>
          <w:bCs/>
          <w:sz w:val="40"/>
          <w:szCs w:val="48"/>
          <w:lang w:val="en-US" w:eastAsia="zh-CN"/>
        </w:rPr>
        <w:t>制造</w:t>
      </w:r>
      <w:bookmarkStart w:id="0" w:name="_GoBack"/>
      <w:bookmarkEnd w:id="0"/>
      <w:r>
        <w:rPr>
          <w:rFonts w:hint="eastAsia"/>
          <w:b/>
          <w:bCs/>
          <w:sz w:val="40"/>
          <w:szCs w:val="48"/>
          <w:lang w:val="en-US" w:eastAsia="zh-CN"/>
        </w:rPr>
        <w:t>机</w:t>
      </w:r>
      <w:r>
        <w:rPr>
          <w:rFonts w:hint="eastAsia"/>
          <w:b/>
          <w:bCs/>
          <w:sz w:val="40"/>
          <w:szCs w:val="48"/>
        </w:rPr>
        <w:t>（申请专利）</w:t>
      </w:r>
    </w:p>
    <w:p>
      <w:pPr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ULTRASONIC AIR FILTER BAG MAKING MACHINE(PATENT APPLICATION)</w:t>
      </w:r>
    </w:p>
    <w:p>
      <w:pPr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drawing>
          <wp:inline distT="0" distB="0" distL="114300" distR="114300">
            <wp:extent cx="5273040" cy="4450080"/>
            <wp:effectExtent l="0" t="0" r="3810" b="7620"/>
            <wp:docPr id="2" name="图片 2" descr="(新)XL-7008空气过滤带制造机（申请专利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(新)XL-7008空气过滤带制造机（申请专利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45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  <w:bCs/>
          <w:sz w:val="32"/>
          <w:szCs w:val="40"/>
          <w:lang w:val="en-US" w:eastAsia="zh-CN"/>
        </w:rPr>
      </w:pP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XL-7008是一台全自动生产中效过滤袋的专用机器，从原料到成品完成均为一条线自动化工作，整洁，省时。单片或整卷可自由切换，过滤袋中每个内真空间，均可调整，隔条和切口可自动分切，此设备采用三菱总控，袋长，袋宽，袋子开口均为自动化设定，无需人工计算尺寸。</w:t>
      </w:r>
    </w:p>
    <w:p>
      <w:pPr>
        <w:spacing w:line="240" w:lineRule="auto"/>
        <w:rPr>
          <w:rFonts w:hint="eastAsia" w:asciiTheme="minorAscii" w:hAnsiTheme="minorAscii"/>
          <w:sz w:val="21"/>
          <w:szCs w:val="24"/>
          <w:lang w:val="en-US" w:eastAsia="zh-CN"/>
        </w:rPr>
      </w:pPr>
      <w:r>
        <w:rPr>
          <w:rFonts w:hint="eastAsia" w:asciiTheme="minorAscii" w:hAnsiTheme="minorAscii"/>
          <w:sz w:val="21"/>
          <w:szCs w:val="24"/>
          <w:lang w:val="en-US" w:eastAsia="zh-CN"/>
        </w:rPr>
        <w:t>XL-7008 is a special machine for fully automatic production of medium-effciency filter bags. It is a one-line automatic operation from raw materials to finished products. It is neat and time-saving. Single sheet or whole roll can be switched freely, and each built-in space in the filter bag can be adjusted.</w:t>
      </w:r>
    </w:p>
    <w:p>
      <w:pPr>
        <w:spacing w:line="240" w:lineRule="auto"/>
        <w:rPr>
          <w:rFonts w:hint="default" w:asciiTheme="minorAscii" w:hAnsiTheme="minorAscii"/>
          <w:sz w:val="21"/>
          <w:szCs w:val="24"/>
          <w:lang w:val="en-US" w:eastAsia="zh-CN"/>
        </w:rPr>
      </w:pPr>
    </w:p>
    <w:p>
      <w:pPr>
        <w:spacing w:line="240" w:lineRule="auto"/>
        <w:rPr>
          <w:rFonts w:hint="default" w:asciiTheme="minorAscii" w:hAnsiTheme="minorAscii"/>
          <w:sz w:val="21"/>
          <w:szCs w:val="24"/>
          <w:lang w:val="en-US" w:eastAsia="zh-CN"/>
        </w:rPr>
      </w:pPr>
    </w:p>
    <w:p>
      <w:pPr>
        <w:spacing w:line="240" w:lineRule="auto"/>
        <w:jc w:val="left"/>
        <w:rPr>
          <w:rFonts w:hint="eastAsia" w:ascii="宋体" w:hAnsi="宋体" w:eastAsia="宋体" w:cs="宋体"/>
          <w:b/>
          <w:bCs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2"/>
          <w:szCs w:val="22"/>
          <w:lang w:val="en-US" w:eastAsia="zh-CN"/>
        </w:rPr>
        <w:t>机器特性：</w:t>
      </w:r>
    </w:p>
    <w:p>
      <w:pPr>
        <w:spacing w:line="240" w:lineRule="auto"/>
        <w:jc w:val="left"/>
        <w:rPr>
          <w:rFonts w:hint="default" w:ascii="宋体" w:hAnsi="宋体" w:eastAsia="宋体" w:cs="宋体"/>
          <w:b/>
          <w:bCs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2"/>
          <w:szCs w:val="22"/>
          <w:lang w:val="en-US" w:eastAsia="zh-CN"/>
        </w:rPr>
        <w:t>MACHINE CHARACTERISTICS：</w:t>
      </w:r>
    </w:p>
    <w:p>
      <w:pPr>
        <w:numPr>
          <w:ilvl w:val="0"/>
          <w:numId w:val="1"/>
        </w:numPr>
        <w:spacing w:line="360" w:lineRule="auto"/>
        <w:ind w:leftChars="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此设备显示慕为15寸超大超清屏，有中英文操作显示，方便出口，方便中老年人操作机器。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程式设定有长料和短料操作控制，方便做特殊规格袋子。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全机使用方通焊接结构，经静电喷粉烤漆处理。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PLC程式控制，伺服电机传动，人机</w:t>
      </w:r>
      <w:r>
        <w:rPr>
          <w:rFonts w:hint="eastAsia"/>
          <w:sz w:val="24"/>
          <w:szCs w:val="32"/>
          <w:lang w:val="en-US" w:eastAsia="zh-CN"/>
        </w:rPr>
        <w:t>介</w:t>
      </w:r>
      <w:r>
        <w:rPr>
          <w:rFonts w:hint="eastAsia"/>
          <w:sz w:val="24"/>
          <w:szCs w:val="32"/>
        </w:rPr>
        <w:t>面操作，稳定性高，性能优异。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堆叠计数功能，收集。</w:t>
      </w:r>
    </w:p>
    <w:p>
      <w:pPr>
        <w:numPr>
          <w:ilvl w:val="0"/>
          <w:numId w:val="2"/>
        </w:numPr>
        <w:spacing w:line="240" w:lineRule="auto"/>
        <w:ind w:leftChars="0"/>
        <w:rPr>
          <w:rFonts w:hint="eastAsia" w:asciiTheme="minorAscii" w:hAnsiTheme="minorAscii"/>
          <w:sz w:val="21"/>
          <w:szCs w:val="24"/>
          <w:lang w:val="en-US" w:eastAsia="zh-CN"/>
        </w:rPr>
      </w:pPr>
      <w:r>
        <w:rPr>
          <w:rFonts w:hint="eastAsia" w:asciiTheme="minorAscii" w:hAnsiTheme="minorAscii"/>
          <w:sz w:val="21"/>
          <w:szCs w:val="24"/>
          <w:lang w:val="en-US" w:eastAsia="zh-CN"/>
        </w:rPr>
        <w:t>The display screen of this device is a 15-inch ultra-large ultra-clear screen, with chinese and English operation display, which is convenient for export and convenient for middle-aged and elderly people to operate the machine.</w:t>
      </w:r>
    </w:p>
    <w:p>
      <w:pPr>
        <w:numPr>
          <w:ilvl w:val="0"/>
          <w:numId w:val="2"/>
        </w:numPr>
        <w:spacing w:line="240" w:lineRule="auto"/>
        <w:ind w:leftChars="0"/>
        <w:rPr>
          <w:rFonts w:hint="default" w:asciiTheme="minorAscii" w:hAnsiTheme="minorAscii"/>
          <w:sz w:val="21"/>
          <w:szCs w:val="24"/>
          <w:lang w:val="en-US" w:eastAsia="zh-CN"/>
        </w:rPr>
      </w:pPr>
      <w:r>
        <w:rPr>
          <w:rFonts w:hint="eastAsia" w:asciiTheme="minorAscii" w:hAnsiTheme="minorAscii"/>
          <w:sz w:val="21"/>
          <w:szCs w:val="24"/>
          <w:lang w:val="en-US" w:eastAsia="zh-CN"/>
        </w:rPr>
        <w:t>The program is set with long material and short material operation control, which is convenient for making bags of special specificationgs.</w:t>
      </w:r>
    </w:p>
    <w:p>
      <w:pPr>
        <w:numPr>
          <w:ilvl w:val="0"/>
          <w:numId w:val="2"/>
        </w:numPr>
        <w:spacing w:line="240" w:lineRule="auto"/>
        <w:ind w:leftChars="0"/>
        <w:rPr>
          <w:rFonts w:hint="default" w:asciiTheme="minorAscii" w:hAnsiTheme="minorAscii"/>
          <w:sz w:val="21"/>
          <w:szCs w:val="24"/>
          <w:lang w:val="en-US" w:eastAsia="zh-CN"/>
        </w:rPr>
      </w:pPr>
      <w:r>
        <w:rPr>
          <w:rFonts w:hint="eastAsia" w:asciiTheme="minorAscii" w:hAnsiTheme="minorAscii"/>
          <w:sz w:val="21"/>
          <w:szCs w:val="24"/>
          <w:lang w:val="en-US" w:eastAsia="zh-CN"/>
        </w:rPr>
        <w:t>The whole machine adopts Fangtong welding structure, which is treated by electrostatic power spraying and baking paint.</w:t>
      </w:r>
    </w:p>
    <w:p>
      <w:pPr>
        <w:numPr>
          <w:ilvl w:val="0"/>
          <w:numId w:val="2"/>
        </w:numPr>
        <w:spacing w:line="240" w:lineRule="auto"/>
        <w:ind w:leftChars="0"/>
        <w:rPr>
          <w:rFonts w:hint="default" w:asciiTheme="minorAscii" w:hAnsiTheme="minorAscii"/>
          <w:sz w:val="21"/>
          <w:szCs w:val="24"/>
          <w:lang w:val="en-US" w:eastAsia="zh-CN"/>
        </w:rPr>
      </w:pPr>
      <w:r>
        <w:rPr>
          <w:rFonts w:hint="eastAsia" w:asciiTheme="minorAscii" w:hAnsiTheme="minorAscii"/>
          <w:sz w:val="21"/>
          <w:szCs w:val="24"/>
          <w:lang w:val="en-US" w:eastAsia="zh-CN"/>
        </w:rPr>
        <w:t>PLC program control, servo motor drive, man-machine interface operation, high stability and excellent performance.</w:t>
      </w:r>
    </w:p>
    <w:p>
      <w:pPr>
        <w:numPr>
          <w:ilvl w:val="0"/>
          <w:numId w:val="2"/>
        </w:numPr>
        <w:spacing w:line="240" w:lineRule="auto"/>
        <w:ind w:leftChars="0"/>
        <w:rPr>
          <w:rFonts w:hint="default" w:asciiTheme="minorAscii" w:hAnsiTheme="minorAscii"/>
          <w:sz w:val="21"/>
          <w:szCs w:val="24"/>
          <w:lang w:val="en-US" w:eastAsia="zh-CN"/>
        </w:rPr>
      </w:pPr>
      <w:r>
        <w:rPr>
          <w:rFonts w:hint="eastAsia" w:asciiTheme="minorAscii" w:hAnsiTheme="minorAscii"/>
          <w:sz w:val="21"/>
          <w:szCs w:val="24"/>
          <w:lang w:val="en-US" w:eastAsia="zh-CN"/>
        </w:rPr>
        <w:t>Stack count function, collect.</w:t>
      </w:r>
    </w:p>
    <w:p>
      <w:pPr>
        <w:numPr>
          <w:ilvl w:val="0"/>
          <w:numId w:val="0"/>
        </w:numPr>
        <w:spacing w:line="240" w:lineRule="auto"/>
        <w:rPr>
          <w:rFonts w:hint="default" w:asciiTheme="minorAscii" w:hAnsiTheme="minorAscii"/>
          <w:sz w:val="21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240" w:lineRule="auto"/>
        <w:rPr>
          <w:rFonts w:hint="default" w:asciiTheme="minorAscii" w:hAnsiTheme="minorAscii"/>
          <w:sz w:val="21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240" w:lineRule="auto"/>
        <w:rPr>
          <w:rFonts w:hint="default" w:asciiTheme="minorAscii" w:hAnsiTheme="minorAscii"/>
          <w:sz w:val="21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240" w:lineRule="auto"/>
        <w:rPr>
          <w:rFonts w:hint="default" w:asciiTheme="minorAscii" w:hAnsiTheme="minorAscii"/>
          <w:sz w:val="21"/>
          <w:szCs w:val="24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1300(L)  2500(W)  1850(H)</w:t>
      </w:r>
    </w:p>
    <w:p>
      <w:pPr>
        <w:numPr>
          <w:ilvl w:val="0"/>
          <w:numId w:val="0"/>
        </w:numPr>
        <w:spacing w:line="360" w:lineRule="auto"/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single"/>
          <w:lang w:val="en-US" w:eastAsia="zh-CN"/>
        </w:rPr>
        <w:t>电压220V/380V 3P.   产能（</w:t>
      </w: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>熔底切片25pcs-30pcs/min 复卷15m/min）</w:t>
      </w:r>
    </w:p>
    <w:p>
      <w:pPr>
        <w:numPr>
          <w:ilvl w:val="0"/>
          <w:numId w:val="0"/>
        </w:numPr>
        <w:spacing w:line="360" w:lineRule="auto"/>
        <w:rPr>
          <w:rFonts w:hint="eastAsia"/>
          <w:b w:val="0"/>
          <w:bCs w:val="0"/>
          <w:sz w:val="24"/>
          <w:szCs w:val="24"/>
          <w:u w:val="singl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single"/>
          <w:lang w:val="en-US" w:eastAsia="zh-CN"/>
        </w:rPr>
        <w:t>功率12KW   气压0.6Mpa</w:t>
      </w:r>
    </w:p>
    <w:p>
      <w:pPr>
        <w:numPr>
          <w:ilvl w:val="0"/>
          <w:numId w:val="0"/>
        </w:numPr>
        <w:spacing w:line="360" w:lineRule="auto"/>
        <w:rPr>
          <w:rFonts w:hint="eastAsia"/>
          <w:b w:val="0"/>
          <w:bCs w:val="0"/>
          <w:sz w:val="24"/>
          <w:szCs w:val="24"/>
          <w:u w:val="single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sz w:val="24"/>
          <w:szCs w:val="24"/>
          <w:u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电压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</w:rPr>
        <w:t>：</w:t>
      </w:r>
      <w:r>
        <w:rPr>
          <w:rFonts w:hint="eastAsia"/>
          <w:b w:val="0"/>
          <w:bCs w:val="0"/>
          <w:sz w:val="24"/>
          <w:szCs w:val="24"/>
          <w:u w:val="none"/>
          <w:lang w:val="en-US" w:eastAsia="zh-CN"/>
        </w:rPr>
        <w:t xml:space="preserve">220V/380V 3P. </w:t>
      </w:r>
      <w:r>
        <w:rPr>
          <w:rFonts w:ascii="Calibri" w:hAnsi="Calibri" w:eastAsia="宋体" w:cs="Calibri"/>
          <w:b w:val="0"/>
          <w:bCs w:val="0"/>
          <w:sz w:val="24"/>
          <w:szCs w:val="24"/>
          <w:u w:val="none"/>
        </w:rPr>
        <w:t>   </w:t>
      </w:r>
      <w:r>
        <w:rPr>
          <w:rFonts w:hint="default" w:ascii="Calibri" w:hAnsi="Calibri" w:eastAsia="宋体" w:cs="Calibri"/>
          <w:b w:val="0"/>
          <w:bCs w:val="0"/>
          <w:sz w:val="24"/>
          <w:szCs w:val="24"/>
          <w:u w:val="none"/>
        </w:rPr>
        <w:t xml:space="preserve">    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sz w:val="24"/>
          <w:szCs w:val="24"/>
          <w:u w:val="none"/>
        </w:rPr>
      </w:pPr>
      <w:r>
        <w:rPr>
          <w:rFonts w:hint="default" w:ascii="Calibri" w:hAnsi="Calibri" w:eastAsia="宋体" w:cs="Calibri"/>
          <w:b w:val="0"/>
          <w:bCs w:val="0"/>
          <w:sz w:val="21"/>
          <w:szCs w:val="21"/>
          <w:u w:val="none"/>
        </w:rPr>
        <w:t>Voltage 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eastAsia"/>
          <w:b w:val="0"/>
          <w:bCs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</w:rPr>
        <w:t>产能：</w:t>
      </w:r>
      <w:r>
        <w:rPr>
          <w:rFonts w:hint="eastAsia"/>
          <w:b w:val="0"/>
          <w:bCs w:val="0"/>
          <w:sz w:val="21"/>
          <w:szCs w:val="21"/>
          <w:u w:val="none"/>
          <w:lang w:val="en-US" w:eastAsia="zh-CN"/>
        </w:rPr>
        <w:t>熔底切片25pcs-30pcs/min 复卷15m/min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sz w:val="24"/>
          <w:szCs w:val="24"/>
          <w:u w:val="none"/>
        </w:rPr>
      </w:pPr>
      <w:r>
        <w:rPr>
          <w:rFonts w:hint="default" w:ascii="Calibri" w:hAnsi="Calibri" w:eastAsia="宋体" w:cs="Calibri"/>
          <w:b w:val="0"/>
          <w:bCs w:val="0"/>
          <w:sz w:val="21"/>
          <w:szCs w:val="21"/>
          <w:u w:val="none"/>
        </w:rPr>
        <w:t>Production capacity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sz w:val="24"/>
          <w:szCs w:val="24"/>
          <w:u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</w:rPr>
        <w:t>功率：</w:t>
      </w:r>
      <w:r>
        <w:rPr>
          <w:rFonts w:hint="eastAsia" w:ascii="Calibri" w:hAnsi="Calibri" w:eastAsia="宋体" w:cs="Calibri"/>
          <w:b w:val="0"/>
          <w:bCs w:val="0"/>
          <w:sz w:val="24"/>
          <w:szCs w:val="24"/>
          <w:u w:val="none"/>
          <w:lang w:val="en-US" w:eastAsia="zh-CN"/>
        </w:rPr>
        <w:t>12</w:t>
      </w:r>
      <w:r>
        <w:rPr>
          <w:rFonts w:hint="default" w:ascii="Calibri" w:hAnsi="Calibri" w:eastAsia="宋体" w:cs="Calibri"/>
          <w:b w:val="0"/>
          <w:bCs w:val="0"/>
          <w:sz w:val="24"/>
          <w:szCs w:val="24"/>
          <w:u w:val="none"/>
        </w:rPr>
        <w:t xml:space="preserve">KW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sz w:val="24"/>
          <w:szCs w:val="24"/>
          <w:u w:val="none"/>
        </w:rPr>
      </w:pPr>
      <w:r>
        <w:rPr>
          <w:rFonts w:hint="default" w:ascii="Calibri" w:hAnsi="Calibri" w:eastAsia="宋体" w:cs="Calibri"/>
          <w:b w:val="0"/>
          <w:bCs w:val="0"/>
          <w:sz w:val="21"/>
          <w:szCs w:val="21"/>
          <w:u w:val="none"/>
        </w:rPr>
        <w:t>Power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气压：</w:t>
      </w:r>
      <w:r>
        <w:rPr>
          <w:rFonts w:hint="default" w:ascii="Calibri" w:hAnsi="Calibri" w:eastAsia="宋体" w:cs="Calibri"/>
          <w:b w:val="0"/>
          <w:bCs w:val="0"/>
          <w:sz w:val="24"/>
          <w:szCs w:val="24"/>
        </w:rPr>
        <w:t>0.6Mpa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 w:ascii="Calibri" w:hAnsi="Calibri" w:eastAsia="宋体" w:cs="Calibri"/>
          <w:b w:val="0"/>
          <w:bCs w:val="0"/>
          <w:sz w:val="21"/>
          <w:szCs w:val="21"/>
        </w:rPr>
        <w:t>Barometric pressure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97A2C4"/>
    <w:multiLevelType w:val="singleLevel"/>
    <w:tmpl w:val="FE97A2C4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59252983"/>
    <w:multiLevelType w:val="singleLevel"/>
    <w:tmpl w:val="5925298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kODlhYmRkYzQzYjNkMjNjYTRiZWNkNmUxYzc2ZTMifQ=="/>
  </w:docVars>
  <w:rsids>
    <w:rsidRoot w:val="70806341"/>
    <w:rsid w:val="70806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2024-05-08T08:50:00Z</dcterms:created>
  <dc:creator>M</dc:creator>
  <cp:lastModifiedBy>M</cp:lastModifiedBy>
  <dcterms:modified xsi:type="dcterms:W3CDTF">2024-05-08T08:54:42Z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A9CE4350B42546F9B594B18F3124A5D3_11</vt:lpwstr>
  </property>
</Properties>
</file>